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CD" w:rsidRPr="00252AF3" w:rsidRDefault="00E85ECD" w:rsidP="00E85ECD">
      <w:pPr>
        <w:pStyle w:val="a5"/>
        <w:adjustRightInd w:val="0"/>
        <w:snapToGrid w:val="0"/>
        <w:jc w:val="center"/>
        <w:outlineLvl w:val="0"/>
        <w:rPr>
          <w:rFonts w:eastAsia="方正小标宋简体"/>
          <w:sz w:val="38"/>
          <w:szCs w:val="38"/>
        </w:rPr>
      </w:pPr>
      <w:bookmarkStart w:id="0" w:name="_Toc487213644"/>
      <w:bookmarkStart w:id="1" w:name="_Toc488062030"/>
      <w:bookmarkStart w:id="2" w:name="_Toc494212300"/>
      <w:r w:rsidRPr="00252AF3">
        <w:rPr>
          <w:rFonts w:eastAsia="方正小标宋简体" w:hint="eastAsia"/>
          <w:sz w:val="38"/>
          <w:szCs w:val="38"/>
        </w:rPr>
        <w:t>石河子大学关于研究生发表学位论文的暂行规定（修订）</w:t>
      </w:r>
      <w:bookmarkEnd w:id="0"/>
      <w:bookmarkEnd w:id="1"/>
      <w:bookmarkEnd w:id="2"/>
    </w:p>
    <w:p w:rsidR="00E85ECD" w:rsidRPr="00252AF3" w:rsidRDefault="00E85ECD" w:rsidP="00E85ECD">
      <w:pPr>
        <w:widowControl/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bookmarkStart w:id="3" w:name="_GoBack"/>
      <w:bookmarkEnd w:id="3"/>
    </w:p>
    <w:p w:rsidR="00E85ECD" w:rsidRPr="00252AF3" w:rsidRDefault="00E85ECD" w:rsidP="00E85ECD">
      <w:pPr>
        <w:widowControl/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为了切实保证和提高我校研究生的培养质量和学位授予质量，根据我校授予学位的有关要求和研究生培养方案的有关规定，特对我校研究生申请博士、硕士学位应发表的学位论文做如下规定：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第一条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学位论文数量和层次要求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（一）博士研究生发表学位论文的要求</w:t>
      </w:r>
      <w:r w:rsidRPr="00252AF3">
        <w:rPr>
          <w:rFonts w:eastAsia="方正书宋简体"/>
          <w:kern w:val="0"/>
          <w:sz w:val="24"/>
          <w:szCs w:val="24"/>
        </w:rPr>
        <w:t>: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．自然科学类博士研究生至少在</w:t>
      </w:r>
      <w:r w:rsidRPr="00252AF3">
        <w:rPr>
          <w:rFonts w:eastAsia="方正书宋简体"/>
          <w:kern w:val="0"/>
          <w:sz w:val="24"/>
          <w:szCs w:val="24"/>
        </w:rPr>
        <w:t>SCI</w:t>
      </w:r>
      <w:r w:rsidRPr="00252AF3">
        <w:rPr>
          <w:rFonts w:eastAsia="方正书宋简体"/>
          <w:kern w:val="0"/>
          <w:sz w:val="24"/>
          <w:szCs w:val="24"/>
        </w:rPr>
        <w:t>收录期刊上发表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篇学位论文或在</w:t>
      </w:r>
      <w:r w:rsidRPr="00252AF3">
        <w:rPr>
          <w:rFonts w:eastAsia="方正书宋简体"/>
          <w:kern w:val="0"/>
          <w:sz w:val="24"/>
          <w:szCs w:val="24"/>
        </w:rPr>
        <w:t>EI</w:t>
      </w:r>
      <w:r w:rsidRPr="00252AF3">
        <w:rPr>
          <w:rFonts w:eastAsia="方正书宋简体"/>
          <w:kern w:val="0"/>
          <w:sz w:val="24"/>
          <w:szCs w:val="24"/>
        </w:rPr>
        <w:t>收录期刊上（不包括会议论文）发表</w:t>
      </w: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篇学位论文；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．人文社科类博士研究生发表学位论文应达到以下条件之一</w:t>
      </w:r>
      <w:r w:rsidRPr="00252AF3">
        <w:rPr>
          <w:rFonts w:eastAsia="方正书宋简体"/>
          <w:kern w:val="0"/>
          <w:sz w:val="24"/>
          <w:szCs w:val="24"/>
        </w:rPr>
        <w:t>: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）在</w:t>
      </w:r>
      <w:r w:rsidRPr="00252AF3">
        <w:rPr>
          <w:rFonts w:eastAsia="方正书宋简体"/>
          <w:kern w:val="0"/>
          <w:sz w:val="24"/>
          <w:szCs w:val="24"/>
        </w:rPr>
        <w:t>SSCI</w:t>
      </w:r>
      <w:r w:rsidRPr="00252AF3">
        <w:rPr>
          <w:rFonts w:eastAsia="方正书宋简体"/>
          <w:kern w:val="0"/>
          <w:sz w:val="24"/>
          <w:szCs w:val="24"/>
        </w:rPr>
        <w:t>收录刊物上发表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篇学位论文；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</w:t>
      </w: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）在</w:t>
      </w:r>
      <w:r w:rsidRPr="00252AF3">
        <w:rPr>
          <w:rFonts w:eastAsia="方正书宋简体"/>
          <w:kern w:val="0"/>
          <w:sz w:val="24"/>
          <w:szCs w:val="24"/>
        </w:rPr>
        <w:t>CSSCI</w:t>
      </w:r>
      <w:r w:rsidRPr="00252AF3">
        <w:rPr>
          <w:rFonts w:eastAsia="方正书宋简体"/>
          <w:kern w:val="0"/>
          <w:sz w:val="24"/>
          <w:szCs w:val="24"/>
        </w:rPr>
        <w:t>收录期刊上发表</w:t>
      </w: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篇学位论文；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</w:t>
      </w:r>
      <w:r w:rsidRPr="00252AF3">
        <w:rPr>
          <w:rFonts w:eastAsia="方正书宋简体"/>
          <w:kern w:val="0"/>
          <w:sz w:val="24"/>
          <w:szCs w:val="24"/>
        </w:rPr>
        <w:t>3</w:t>
      </w:r>
      <w:r w:rsidRPr="00252AF3">
        <w:rPr>
          <w:rFonts w:eastAsia="方正书宋简体"/>
          <w:kern w:val="0"/>
          <w:sz w:val="24"/>
          <w:szCs w:val="24"/>
        </w:rPr>
        <w:t>）在</w:t>
      </w:r>
      <w:r w:rsidRPr="00252AF3">
        <w:rPr>
          <w:rFonts w:eastAsia="方正书宋简体"/>
          <w:kern w:val="0"/>
          <w:sz w:val="24"/>
          <w:szCs w:val="24"/>
        </w:rPr>
        <w:t>EI</w:t>
      </w:r>
      <w:r w:rsidRPr="00252AF3">
        <w:rPr>
          <w:rFonts w:eastAsia="方正书宋简体"/>
          <w:kern w:val="0"/>
          <w:sz w:val="24"/>
          <w:szCs w:val="24"/>
        </w:rPr>
        <w:t>收录期刊上（不包括会议论文）发表</w:t>
      </w: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篇学位论文；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</w:t>
      </w:r>
      <w:r w:rsidRPr="00252AF3">
        <w:rPr>
          <w:rFonts w:eastAsia="方正书宋简体"/>
          <w:kern w:val="0"/>
          <w:sz w:val="24"/>
          <w:szCs w:val="24"/>
        </w:rPr>
        <w:t>4</w:t>
      </w:r>
      <w:r w:rsidRPr="00252AF3">
        <w:rPr>
          <w:rFonts w:eastAsia="方正书宋简体"/>
          <w:kern w:val="0"/>
          <w:sz w:val="24"/>
          <w:szCs w:val="24"/>
        </w:rPr>
        <w:t>）在《中国社会科学》、《经济研究》、《管理世界》发表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篇学位论文。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（二）全日制学术学位硕士研究生发表学位论文应达到以下条件之一</w:t>
      </w:r>
      <w:r w:rsidRPr="00252AF3">
        <w:rPr>
          <w:rFonts w:eastAsia="方正书宋简体" w:hint="eastAsia"/>
          <w:kern w:val="0"/>
          <w:sz w:val="24"/>
          <w:szCs w:val="24"/>
        </w:rPr>
        <w:t>：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．在</w:t>
      </w:r>
      <w:r w:rsidRPr="00252AF3">
        <w:rPr>
          <w:rFonts w:eastAsia="方正书宋简体"/>
          <w:kern w:val="0"/>
          <w:sz w:val="24"/>
          <w:szCs w:val="24"/>
        </w:rPr>
        <w:t>SCI</w:t>
      </w:r>
      <w:r w:rsidRPr="00252AF3">
        <w:rPr>
          <w:rFonts w:eastAsia="方正书宋简体"/>
          <w:kern w:val="0"/>
          <w:sz w:val="24"/>
          <w:szCs w:val="24"/>
        </w:rPr>
        <w:t>、</w:t>
      </w:r>
      <w:r w:rsidRPr="00252AF3">
        <w:rPr>
          <w:rFonts w:eastAsia="方正书宋简体"/>
          <w:kern w:val="0"/>
          <w:sz w:val="24"/>
          <w:szCs w:val="24"/>
        </w:rPr>
        <w:t>EI</w:t>
      </w:r>
      <w:r w:rsidRPr="00252AF3">
        <w:rPr>
          <w:rFonts w:eastAsia="方正书宋简体"/>
          <w:kern w:val="0"/>
          <w:sz w:val="24"/>
          <w:szCs w:val="24"/>
        </w:rPr>
        <w:t>（不包括会议论文）、</w:t>
      </w:r>
      <w:r w:rsidRPr="00252AF3">
        <w:rPr>
          <w:rFonts w:eastAsia="方正书宋简体"/>
          <w:kern w:val="0"/>
          <w:sz w:val="24"/>
          <w:szCs w:val="24"/>
        </w:rPr>
        <w:t>ISTP</w:t>
      </w:r>
      <w:r w:rsidRPr="00252AF3">
        <w:rPr>
          <w:rFonts w:eastAsia="方正书宋简体"/>
          <w:kern w:val="0"/>
          <w:sz w:val="24"/>
          <w:szCs w:val="24"/>
        </w:rPr>
        <w:t>、</w:t>
      </w:r>
      <w:r w:rsidRPr="00252AF3">
        <w:rPr>
          <w:rFonts w:eastAsia="方正书宋简体"/>
          <w:kern w:val="0"/>
          <w:sz w:val="24"/>
          <w:szCs w:val="24"/>
        </w:rPr>
        <w:t>SSCI</w:t>
      </w:r>
      <w:r w:rsidRPr="00252AF3">
        <w:rPr>
          <w:rFonts w:eastAsia="方正书宋简体"/>
          <w:kern w:val="0"/>
          <w:sz w:val="24"/>
          <w:szCs w:val="24"/>
        </w:rPr>
        <w:t>、</w:t>
      </w:r>
      <w:r w:rsidRPr="00252AF3">
        <w:rPr>
          <w:rFonts w:eastAsia="方正书宋简体"/>
          <w:kern w:val="0"/>
          <w:sz w:val="24"/>
          <w:szCs w:val="24"/>
        </w:rPr>
        <w:t>CSSCI</w:t>
      </w:r>
      <w:r w:rsidRPr="00252AF3">
        <w:rPr>
          <w:rFonts w:eastAsia="方正书宋简体"/>
          <w:kern w:val="0"/>
          <w:sz w:val="24"/>
          <w:szCs w:val="24"/>
        </w:rPr>
        <w:t>等检索收录期刊上发表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篇本专业研究领域内的学位论文；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．在全国中文核心期刊（包括石河子大学学报（自然科学版）和石河子大学学报（</w:t>
      </w:r>
      <w:proofErr w:type="gramStart"/>
      <w:r w:rsidRPr="00252AF3">
        <w:rPr>
          <w:rFonts w:eastAsia="方正书宋简体"/>
          <w:kern w:val="0"/>
          <w:sz w:val="24"/>
          <w:szCs w:val="24"/>
        </w:rPr>
        <w:t>哲社版</w:t>
      </w:r>
      <w:proofErr w:type="gramEnd"/>
      <w:r w:rsidRPr="00252AF3">
        <w:rPr>
          <w:rFonts w:eastAsia="方正书宋简体"/>
          <w:kern w:val="0"/>
          <w:sz w:val="24"/>
          <w:szCs w:val="24"/>
        </w:rPr>
        <w:t>））上发表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篇本专业研究领域内的学位论文（不包括综述性论文）。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（三）全日制专业学位硕士研究生、在职攻读硕士学位研究生、非全日制专业学位研究生在公开正式刊物上发表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本专业研究领域内的学位论文或其项目（产品）设计、调研报告、文学艺术作品等获得省部级以上奖励，其中国家级奖排名前六位，省部级一等奖排名前四位、二等奖前三位、三等奖前二位；或获得国家实用新型专利（已获得专利号），排序前两名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第二条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学位论文发表的具体说明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．全日制博士、硕士研究生要求发表学位论文的第一署名单位必须是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石河子大学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，且为在学期间（指正式入学之日后）的学位论文。研究生发表论文作者署名要求如下：自然科学类：研究生为第一作者，导师为通讯作者；人文社科类：研究生为第一作者，导师为第二作者或导师为第一作者，研究生为第二作者</w:t>
      </w:r>
      <w:r w:rsidRPr="00252AF3">
        <w:rPr>
          <w:rFonts w:eastAsia="方正书宋简体"/>
          <w:kern w:val="0"/>
          <w:sz w:val="24"/>
          <w:szCs w:val="24"/>
        </w:rPr>
        <w:lastRenderedPageBreak/>
        <w:t>均可。申请人发表的学位论文必须与其学位论文内容相关。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2</w:t>
      </w:r>
      <w:r w:rsidRPr="00252AF3">
        <w:rPr>
          <w:rFonts w:eastAsia="方正书宋简体"/>
          <w:kern w:val="0"/>
          <w:sz w:val="24"/>
          <w:szCs w:val="24"/>
        </w:rPr>
        <w:t>．在职攻读硕士学位人员发表学位论文的署名单位一般应为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石河子大学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；若署名单位为本人工作单位，则必须显示出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石河子大学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的有关信息。其成果应是获得入学资格（或通过资格审查）之后取得的成果。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3</w:t>
      </w:r>
      <w:r w:rsidRPr="00252AF3">
        <w:rPr>
          <w:rFonts w:eastAsia="方正书宋简体"/>
          <w:kern w:val="0"/>
          <w:sz w:val="24"/>
          <w:szCs w:val="24"/>
        </w:rPr>
        <w:t>．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全国中文核心期刊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以北京大学图书馆等单位主持编纂并发布的《中文核心期刊要目总览》为准。研究生发表的学位论文，以期刊出版当年的全国中文核心期刊目录为准。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4</w:t>
      </w:r>
      <w:r w:rsidRPr="00252AF3">
        <w:rPr>
          <w:rFonts w:eastAsia="方正书宋简体"/>
          <w:kern w:val="0"/>
          <w:sz w:val="24"/>
          <w:szCs w:val="24"/>
        </w:rPr>
        <w:t>．研究生若在国际一流学术刊物如《</w:t>
      </w:r>
      <w:r w:rsidRPr="00252AF3">
        <w:rPr>
          <w:rFonts w:eastAsia="方正书宋简体"/>
          <w:kern w:val="0"/>
          <w:sz w:val="24"/>
          <w:szCs w:val="24"/>
        </w:rPr>
        <w:t>Nature</w:t>
      </w:r>
      <w:r w:rsidRPr="00252AF3">
        <w:rPr>
          <w:rFonts w:eastAsia="方正书宋简体"/>
          <w:kern w:val="0"/>
          <w:sz w:val="24"/>
          <w:szCs w:val="24"/>
        </w:rPr>
        <w:t>》、《</w:t>
      </w:r>
      <w:r w:rsidRPr="00252AF3">
        <w:rPr>
          <w:rFonts w:eastAsia="方正书宋简体"/>
          <w:kern w:val="0"/>
          <w:sz w:val="24"/>
          <w:szCs w:val="24"/>
        </w:rPr>
        <w:t>Science</w:t>
      </w:r>
      <w:r w:rsidRPr="00252AF3">
        <w:rPr>
          <w:rFonts w:eastAsia="方正书宋简体"/>
          <w:kern w:val="0"/>
          <w:sz w:val="24"/>
          <w:szCs w:val="24"/>
        </w:rPr>
        <w:t>》发表与其学位论文有关的学位论文，其它论文篇数不作要求。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5</w:t>
      </w:r>
      <w:r w:rsidRPr="00252AF3">
        <w:rPr>
          <w:rFonts w:eastAsia="方正书宋简体"/>
          <w:kern w:val="0"/>
          <w:sz w:val="24"/>
          <w:szCs w:val="24"/>
        </w:rPr>
        <w:t>．研究生的学位论文（与其学位论文相关）在《人民日报》与《光明日报》的理论、学术版面发表或被《新华文摘》、《人大报刊复印资料》、《中国社会科学文摘》、《全国高校文科学报文摘》全文转摘者，可视同中文核心期刊发表论文，其中《新华文摘》摘要论文，可视同</w:t>
      </w:r>
      <w:r w:rsidRPr="00252AF3">
        <w:rPr>
          <w:rFonts w:eastAsia="方正书宋简体"/>
          <w:kern w:val="0"/>
          <w:sz w:val="24"/>
          <w:szCs w:val="24"/>
        </w:rPr>
        <w:t>CSSCI</w:t>
      </w:r>
      <w:proofErr w:type="gramStart"/>
      <w:r w:rsidRPr="00252AF3">
        <w:rPr>
          <w:rFonts w:eastAsia="方正书宋简体"/>
          <w:kern w:val="0"/>
          <w:sz w:val="24"/>
          <w:szCs w:val="24"/>
        </w:rPr>
        <w:t>源刊论文</w:t>
      </w:r>
      <w:proofErr w:type="gramEnd"/>
      <w:r w:rsidRPr="00252AF3">
        <w:rPr>
          <w:rFonts w:eastAsia="方正书宋简体"/>
          <w:kern w:val="0"/>
          <w:sz w:val="24"/>
          <w:szCs w:val="24"/>
        </w:rPr>
        <w:t>（转载刊物与原</w:t>
      </w:r>
      <w:proofErr w:type="gramStart"/>
      <w:r w:rsidRPr="00252AF3">
        <w:rPr>
          <w:rFonts w:eastAsia="方正书宋简体"/>
          <w:kern w:val="0"/>
          <w:sz w:val="24"/>
          <w:szCs w:val="24"/>
        </w:rPr>
        <w:t>发刊物</w:t>
      </w:r>
      <w:proofErr w:type="gramEnd"/>
      <w:r w:rsidRPr="00252AF3">
        <w:rPr>
          <w:rFonts w:eastAsia="方正书宋简体"/>
          <w:kern w:val="0"/>
          <w:sz w:val="24"/>
          <w:szCs w:val="24"/>
        </w:rPr>
        <w:t>之文章只计一项，不重复计数）。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6</w:t>
      </w:r>
      <w:r w:rsidRPr="00252AF3">
        <w:rPr>
          <w:rFonts w:eastAsia="方正书宋简体"/>
          <w:kern w:val="0"/>
          <w:sz w:val="24"/>
          <w:szCs w:val="24"/>
        </w:rPr>
        <w:t>．博士</w:t>
      </w:r>
      <w:r w:rsidRPr="00252AF3">
        <w:rPr>
          <w:rFonts w:eastAsia="方正书宋简体"/>
          <w:kern w:val="0"/>
          <w:sz w:val="24"/>
          <w:szCs w:val="24"/>
        </w:rPr>
        <w:t>/</w:t>
      </w:r>
      <w:r w:rsidRPr="00252AF3">
        <w:rPr>
          <w:rFonts w:eastAsia="方正书宋简体"/>
          <w:kern w:val="0"/>
          <w:sz w:val="24"/>
          <w:szCs w:val="24"/>
        </w:rPr>
        <w:t>硕士研究生在学期间的国家发明专利（已获得公开号，排序前</w:t>
      </w:r>
      <w:r w:rsidRPr="00252AF3">
        <w:rPr>
          <w:rFonts w:eastAsia="方正书宋简体"/>
          <w:kern w:val="0"/>
          <w:sz w:val="24"/>
          <w:szCs w:val="24"/>
        </w:rPr>
        <w:t>3</w:t>
      </w:r>
      <w:r w:rsidRPr="00252AF3">
        <w:rPr>
          <w:rFonts w:eastAsia="方正书宋简体"/>
          <w:kern w:val="0"/>
          <w:sz w:val="24"/>
          <w:szCs w:val="24"/>
        </w:rPr>
        <w:t>名），可代替本学科中文核心期刊论文</w:t>
      </w:r>
      <w:r w:rsidRPr="00252AF3">
        <w:rPr>
          <w:rFonts w:eastAsia="方正书宋简体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篇。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7</w:t>
      </w:r>
      <w:r w:rsidRPr="00252AF3">
        <w:rPr>
          <w:rFonts w:eastAsia="方正书宋简体"/>
          <w:kern w:val="0"/>
          <w:sz w:val="24"/>
          <w:szCs w:val="24"/>
        </w:rPr>
        <w:t>．鼓励各学院学位</w:t>
      </w:r>
      <w:proofErr w:type="gramStart"/>
      <w:r w:rsidRPr="00252AF3">
        <w:rPr>
          <w:rFonts w:eastAsia="方正书宋简体"/>
          <w:kern w:val="0"/>
          <w:sz w:val="24"/>
          <w:szCs w:val="24"/>
        </w:rPr>
        <w:t>评定分</w:t>
      </w:r>
      <w:proofErr w:type="gramEnd"/>
      <w:r w:rsidRPr="00252AF3">
        <w:rPr>
          <w:rFonts w:eastAsia="方正书宋简体"/>
          <w:kern w:val="0"/>
          <w:sz w:val="24"/>
          <w:szCs w:val="24"/>
        </w:rPr>
        <w:t>委员会、学部委员会</w:t>
      </w:r>
      <w:r>
        <w:rPr>
          <w:rFonts w:eastAsia="方正书宋简体" w:hint="eastAsia"/>
          <w:kern w:val="0"/>
          <w:sz w:val="24"/>
          <w:szCs w:val="24"/>
        </w:rPr>
        <w:t>（交叉学科）</w:t>
      </w:r>
      <w:r w:rsidRPr="00252AF3">
        <w:rPr>
          <w:rFonts w:eastAsia="方正书宋简体"/>
          <w:kern w:val="0"/>
          <w:sz w:val="24"/>
          <w:szCs w:val="24"/>
        </w:rPr>
        <w:t>提出并执行比本文件要求更高的标准。对培养方案规定的发表学位论文要求高于上述标准的学科专业，或某些对专业技能有特殊要求的学科专业等，按所在学院、学科专业培养方案规定要求和标准执行。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第三条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学位论文认定方式与程序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研究生在申请博士、硕士学位前必须发表符合要求的学位论文，并在提出学位申请的同时提交发表论文刊物的原件和封面、目录、学位论文全文及版权页的复印件，并在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研究生信息管理系统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中</w:t>
      </w:r>
      <w:r w:rsidRPr="00252AF3">
        <w:rPr>
          <w:rFonts w:eastAsia="方正书宋简体"/>
          <w:kern w:val="0"/>
          <w:sz w:val="24"/>
          <w:szCs w:val="24"/>
        </w:rPr>
        <w:t>“</w:t>
      </w:r>
      <w:r w:rsidRPr="00252AF3">
        <w:rPr>
          <w:rFonts w:eastAsia="方正书宋简体"/>
          <w:kern w:val="0"/>
          <w:sz w:val="24"/>
          <w:szCs w:val="24"/>
        </w:rPr>
        <w:t>学生发表论文</w:t>
      </w:r>
      <w:r w:rsidRPr="00252AF3">
        <w:rPr>
          <w:rFonts w:eastAsia="方正书宋简体"/>
          <w:kern w:val="0"/>
          <w:sz w:val="24"/>
          <w:szCs w:val="24"/>
        </w:rPr>
        <w:t>”</w:t>
      </w:r>
      <w:r w:rsidRPr="00252AF3">
        <w:rPr>
          <w:rFonts w:eastAsia="方正书宋简体"/>
          <w:kern w:val="0"/>
          <w:sz w:val="24"/>
          <w:szCs w:val="24"/>
        </w:rPr>
        <w:t>一</w:t>
      </w:r>
      <w:proofErr w:type="gramStart"/>
      <w:r w:rsidRPr="00252AF3">
        <w:rPr>
          <w:rFonts w:eastAsia="方正书宋简体"/>
          <w:kern w:val="0"/>
          <w:sz w:val="24"/>
          <w:szCs w:val="24"/>
        </w:rPr>
        <w:t>栏及时</w:t>
      </w:r>
      <w:proofErr w:type="gramEnd"/>
      <w:r w:rsidRPr="00252AF3">
        <w:rPr>
          <w:rFonts w:eastAsia="方正书宋简体"/>
          <w:kern w:val="0"/>
          <w:sz w:val="24"/>
          <w:szCs w:val="24"/>
        </w:rPr>
        <w:t>录入。各学院要指定专人对研究生发表的学位论文进行审查，汇总审查结果，将符合要求的人员名单报研究生处学位办公室。研究生处对各学院的审查结果进行复审或抽查，对符合要求的研究生批准其学位申请。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第四条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学位论文未正式发表的处理意见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全日制博士研究生在答辩资格审查时未正式发表学位论文，但已有接收函并有版面费发票的，由个人和导师申请，经所在培养单位同意，可以先送审论文，评阅通过的可以组织答辩，答辩通过颁发毕业证书，并提交学位评定委员会讨论学位授予问题，但学位证书由研究生处暂时保管，待正式发表学位论文完全符合条件后，再发给本人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lastRenderedPageBreak/>
        <w:t>全日制硕士研究生、在职攻读硕士学位研究生在答辩资格审查时未正式发表学位论文，但已有接收函并有汇款发票的，由个人和导师申请，经所在培养单位同意，可以视为通过答辩资格审查，可进入论文评阅及答辩阶段。有接收函并有汇款发票者，其发表学位论文在毕业后一年内必须见刊，学校将对此进行审查、确认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eastAsia="方正书宋简体"/>
          <w:kern w:val="0"/>
          <w:sz w:val="24"/>
          <w:szCs w:val="24"/>
        </w:rPr>
        <w:t>其余情况不予受理学位论文答辩申请。</w:t>
      </w:r>
    </w:p>
    <w:p w:rsidR="00E85ECD" w:rsidRPr="00252AF3" w:rsidRDefault="00E85ECD" w:rsidP="00E85ECD">
      <w:pPr>
        <w:adjustRightInd w:val="0"/>
        <w:snapToGrid w:val="0"/>
        <w:ind w:firstLineChars="200" w:firstLine="480"/>
        <w:rPr>
          <w:rFonts w:eastAsia="方正书宋简体"/>
          <w:kern w:val="0"/>
          <w:sz w:val="24"/>
          <w:szCs w:val="24"/>
        </w:rPr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第五条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本规定自</w:t>
      </w:r>
      <w:r w:rsidRPr="00252AF3">
        <w:rPr>
          <w:rFonts w:eastAsia="方正书宋简体"/>
          <w:kern w:val="0"/>
          <w:sz w:val="24"/>
          <w:szCs w:val="24"/>
        </w:rPr>
        <w:t>201</w:t>
      </w:r>
      <w:r w:rsidRPr="00252AF3">
        <w:rPr>
          <w:rFonts w:eastAsia="方正书宋简体" w:hint="eastAsia"/>
          <w:kern w:val="0"/>
          <w:sz w:val="24"/>
          <w:szCs w:val="24"/>
        </w:rPr>
        <w:t>1</w:t>
      </w:r>
      <w:r w:rsidRPr="00252AF3">
        <w:rPr>
          <w:rFonts w:eastAsia="方正书宋简体"/>
          <w:kern w:val="0"/>
          <w:sz w:val="24"/>
          <w:szCs w:val="24"/>
        </w:rPr>
        <w:t>年</w:t>
      </w:r>
      <w:r w:rsidRPr="00252AF3">
        <w:rPr>
          <w:rFonts w:eastAsia="方正书宋简体"/>
          <w:kern w:val="0"/>
          <w:sz w:val="24"/>
          <w:szCs w:val="24"/>
        </w:rPr>
        <w:t>9</w:t>
      </w:r>
      <w:r w:rsidRPr="00252AF3">
        <w:rPr>
          <w:rFonts w:eastAsia="方正书宋简体"/>
          <w:kern w:val="0"/>
          <w:sz w:val="24"/>
          <w:szCs w:val="24"/>
        </w:rPr>
        <w:t>月入学的</w:t>
      </w:r>
      <w:r w:rsidRPr="00252AF3">
        <w:rPr>
          <w:rFonts w:eastAsia="方正书宋简体" w:hint="eastAsia"/>
          <w:kern w:val="0"/>
          <w:sz w:val="24"/>
          <w:szCs w:val="24"/>
        </w:rPr>
        <w:t>博士</w:t>
      </w:r>
      <w:r w:rsidRPr="00252AF3">
        <w:rPr>
          <w:rFonts w:eastAsia="方正书宋简体"/>
          <w:kern w:val="0"/>
          <w:sz w:val="24"/>
          <w:szCs w:val="24"/>
        </w:rPr>
        <w:t>研究生</w:t>
      </w:r>
      <w:r w:rsidRPr="00252AF3">
        <w:rPr>
          <w:rFonts w:eastAsia="方正书宋简体" w:hint="eastAsia"/>
          <w:kern w:val="0"/>
          <w:sz w:val="24"/>
          <w:szCs w:val="24"/>
        </w:rPr>
        <w:t>；</w:t>
      </w:r>
      <w:r w:rsidRPr="00252AF3">
        <w:rPr>
          <w:rFonts w:eastAsia="方正书宋简体" w:hint="eastAsia"/>
          <w:kern w:val="0"/>
          <w:sz w:val="24"/>
          <w:szCs w:val="24"/>
        </w:rPr>
        <w:t>2012</w:t>
      </w:r>
      <w:r w:rsidRPr="00252AF3">
        <w:rPr>
          <w:rFonts w:eastAsia="方正书宋简体" w:hint="eastAsia"/>
          <w:kern w:val="0"/>
          <w:sz w:val="24"/>
          <w:szCs w:val="24"/>
        </w:rPr>
        <w:t>年</w:t>
      </w:r>
      <w:r w:rsidRPr="00252AF3">
        <w:rPr>
          <w:rFonts w:eastAsia="方正书宋简体" w:hint="eastAsia"/>
          <w:kern w:val="0"/>
          <w:sz w:val="24"/>
          <w:szCs w:val="24"/>
        </w:rPr>
        <w:t>9</w:t>
      </w:r>
      <w:r w:rsidRPr="00252AF3">
        <w:rPr>
          <w:rFonts w:eastAsia="方正书宋简体" w:hint="eastAsia"/>
          <w:kern w:val="0"/>
          <w:sz w:val="24"/>
          <w:szCs w:val="24"/>
        </w:rPr>
        <w:t>月入学的硕士研究生开始执行。</w:t>
      </w:r>
    </w:p>
    <w:p w:rsidR="00E85ECD" w:rsidRPr="00252AF3" w:rsidRDefault="00E85ECD" w:rsidP="00E85ECD">
      <w:pPr>
        <w:snapToGrid w:val="0"/>
        <w:ind w:firstLineChars="200" w:firstLine="480"/>
      </w:pPr>
      <w:r w:rsidRPr="00252AF3">
        <w:rPr>
          <w:rFonts w:ascii="黑体" w:eastAsia="黑体" w:hAnsi="黑体" w:hint="eastAsia"/>
          <w:kern w:val="0"/>
          <w:sz w:val="24"/>
          <w:szCs w:val="24"/>
        </w:rPr>
        <w:t>第六条</w:t>
      </w:r>
      <w:r w:rsidRPr="00252AF3">
        <w:rPr>
          <w:rFonts w:eastAsia="方正书宋简体" w:hint="eastAsia"/>
          <w:kern w:val="0"/>
          <w:sz w:val="24"/>
          <w:szCs w:val="24"/>
        </w:rPr>
        <w:t xml:space="preserve">  </w:t>
      </w:r>
      <w:r w:rsidRPr="00252AF3">
        <w:rPr>
          <w:rFonts w:eastAsia="方正书宋简体"/>
          <w:kern w:val="0"/>
          <w:sz w:val="24"/>
          <w:szCs w:val="24"/>
        </w:rPr>
        <w:t>本规定由</w:t>
      </w:r>
      <w:r w:rsidRPr="00252AF3">
        <w:rPr>
          <w:rFonts w:eastAsia="方正书宋简体" w:hint="eastAsia"/>
          <w:kern w:val="0"/>
          <w:sz w:val="24"/>
          <w:szCs w:val="24"/>
        </w:rPr>
        <w:t>研究生</w:t>
      </w:r>
      <w:r w:rsidRPr="00252AF3">
        <w:rPr>
          <w:rFonts w:eastAsia="方正书宋简体"/>
          <w:kern w:val="0"/>
          <w:sz w:val="24"/>
          <w:szCs w:val="24"/>
        </w:rPr>
        <w:t>处负责解释。</w:t>
      </w:r>
    </w:p>
    <w:p w:rsidR="002A74FE" w:rsidRPr="00E85ECD" w:rsidRDefault="002A74FE"/>
    <w:sectPr w:rsidR="002A74FE" w:rsidRPr="00E8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59" w:rsidRDefault="00DA4E59" w:rsidP="00E85ECD">
      <w:r>
        <w:separator/>
      </w:r>
    </w:p>
  </w:endnote>
  <w:endnote w:type="continuationSeparator" w:id="0">
    <w:p w:rsidR="00DA4E59" w:rsidRDefault="00DA4E59" w:rsidP="00E8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59" w:rsidRDefault="00DA4E59" w:rsidP="00E85ECD">
      <w:r>
        <w:separator/>
      </w:r>
    </w:p>
  </w:footnote>
  <w:footnote w:type="continuationSeparator" w:id="0">
    <w:p w:rsidR="00DA4E59" w:rsidRDefault="00DA4E59" w:rsidP="00E8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0"/>
    <w:rsid w:val="002A74FE"/>
    <w:rsid w:val="003C2600"/>
    <w:rsid w:val="00532039"/>
    <w:rsid w:val="00A20650"/>
    <w:rsid w:val="00DA4E59"/>
    <w:rsid w:val="00E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ECD"/>
    <w:rPr>
      <w:sz w:val="18"/>
      <w:szCs w:val="18"/>
    </w:rPr>
  </w:style>
  <w:style w:type="character" w:customStyle="1" w:styleId="Char1">
    <w:name w:val="纯文本 Char"/>
    <w:link w:val="a5"/>
    <w:uiPriority w:val="99"/>
    <w:qFormat/>
    <w:locked/>
    <w:rsid w:val="00E85ECD"/>
    <w:rPr>
      <w:rFonts w:ascii="宋体" w:eastAsia="宋体" w:hAnsi="Courier New" w:cs="宋体"/>
      <w:szCs w:val="21"/>
    </w:rPr>
  </w:style>
  <w:style w:type="paragraph" w:styleId="a5">
    <w:name w:val="Plain Text"/>
    <w:basedOn w:val="a"/>
    <w:link w:val="Char1"/>
    <w:uiPriority w:val="99"/>
    <w:qFormat/>
    <w:rsid w:val="00E85ECD"/>
    <w:rPr>
      <w:rFonts w:ascii="宋体" w:hAnsi="Courier New" w:cs="宋体"/>
    </w:rPr>
  </w:style>
  <w:style w:type="character" w:customStyle="1" w:styleId="Char10">
    <w:name w:val="纯文本 Char1"/>
    <w:basedOn w:val="a0"/>
    <w:uiPriority w:val="99"/>
    <w:semiHidden/>
    <w:rsid w:val="00E85EC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5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5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5ECD"/>
    <w:rPr>
      <w:sz w:val="18"/>
      <w:szCs w:val="18"/>
    </w:rPr>
  </w:style>
  <w:style w:type="character" w:customStyle="1" w:styleId="Char1">
    <w:name w:val="纯文本 Char"/>
    <w:link w:val="a5"/>
    <w:uiPriority w:val="99"/>
    <w:qFormat/>
    <w:locked/>
    <w:rsid w:val="00E85ECD"/>
    <w:rPr>
      <w:rFonts w:ascii="宋体" w:eastAsia="宋体" w:hAnsi="Courier New" w:cs="宋体"/>
      <w:szCs w:val="21"/>
    </w:rPr>
  </w:style>
  <w:style w:type="paragraph" w:styleId="a5">
    <w:name w:val="Plain Text"/>
    <w:basedOn w:val="a"/>
    <w:link w:val="Char1"/>
    <w:uiPriority w:val="99"/>
    <w:qFormat/>
    <w:rsid w:val="00E85ECD"/>
    <w:rPr>
      <w:rFonts w:ascii="宋体" w:hAnsi="Courier New" w:cs="宋体"/>
    </w:rPr>
  </w:style>
  <w:style w:type="character" w:customStyle="1" w:styleId="Char10">
    <w:name w:val="纯文本 Char1"/>
    <w:basedOn w:val="a0"/>
    <w:uiPriority w:val="99"/>
    <w:semiHidden/>
    <w:rsid w:val="00E85EC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2018-01-11T08:54:00Z</dcterms:created>
  <dcterms:modified xsi:type="dcterms:W3CDTF">2018-01-11T08:55:00Z</dcterms:modified>
</cp:coreProperties>
</file>